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3D1EE" w14:textId="708A8488" w:rsidR="00D52DE2" w:rsidRPr="00F661F9" w:rsidRDefault="003B2CB3" w:rsidP="00F5339B">
      <w:pPr>
        <w:tabs>
          <w:tab w:val="right" w:pos="8617"/>
        </w:tabs>
        <w:jc w:val="both"/>
        <w:rPr>
          <w:rFonts w:asciiTheme="majorHAnsi" w:eastAsia="Times New Roman" w:hAnsiTheme="majorHAnsi" w:cs="Arial"/>
          <w:b/>
          <w:bCs/>
          <w:sz w:val="20"/>
          <w:szCs w:val="20"/>
        </w:rPr>
      </w:pPr>
      <w:r w:rsidRPr="00F661F9">
        <w:rPr>
          <w:rFonts w:asciiTheme="majorHAnsi" w:eastAsia="Times New Roman" w:hAnsiTheme="majorHAnsi" w:cs="Arial"/>
          <w:b/>
          <w:bCs/>
          <w:sz w:val="20"/>
          <w:szCs w:val="20"/>
        </w:rPr>
        <w:t xml:space="preserve">Aanpassing. </w:t>
      </w:r>
      <w:r w:rsidR="003F3099" w:rsidRPr="00F661F9">
        <w:rPr>
          <w:rFonts w:asciiTheme="majorHAnsi" w:eastAsia="Times New Roman" w:hAnsiTheme="majorHAnsi" w:cs="Arial"/>
          <w:b/>
          <w:bCs/>
          <w:sz w:val="20"/>
          <w:szCs w:val="20"/>
        </w:rPr>
        <w:t>Uitnodiging</w:t>
      </w:r>
      <w:r w:rsidR="001B5072">
        <w:rPr>
          <w:rFonts w:asciiTheme="majorHAnsi" w:eastAsia="Times New Roman" w:hAnsiTheme="majorHAnsi" w:cs="Arial"/>
          <w:b/>
          <w:bCs/>
          <w:sz w:val="20"/>
          <w:szCs w:val="20"/>
        </w:rPr>
        <w:t xml:space="preserve"> 14 april </w:t>
      </w:r>
    </w:p>
    <w:p w14:paraId="4E9B5F55" w14:textId="77777777" w:rsidR="00D52DE2" w:rsidRDefault="00D52DE2" w:rsidP="00F5339B">
      <w:pPr>
        <w:tabs>
          <w:tab w:val="right" w:pos="8617"/>
        </w:tabs>
        <w:jc w:val="both"/>
        <w:rPr>
          <w:rFonts w:asciiTheme="majorHAnsi" w:eastAsia="Times New Roman" w:hAnsiTheme="majorHAnsi" w:cs="Arial"/>
          <w:sz w:val="20"/>
          <w:szCs w:val="20"/>
        </w:rPr>
      </w:pPr>
    </w:p>
    <w:p w14:paraId="7E7B0CE6" w14:textId="137BF1D9" w:rsidR="00E60EE9" w:rsidRPr="00F661F9" w:rsidRDefault="00D52DE2" w:rsidP="00F5339B">
      <w:pPr>
        <w:tabs>
          <w:tab w:val="right" w:pos="8617"/>
        </w:tabs>
        <w:jc w:val="both"/>
        <w:rPr>
          <w:rFonts w:asciiTheme="majorHAnsi" w:eastAsia="Times New Roman" w:hAnsiTheme="majorHAnsi" w:cs="Arial"/>
          <w:b/>
          <w:bCs/>
          <w:sz w:val="20"/>
          <w:szCs w:val="20"/>
        </w:rPr>
      </w:pPr>
      <w:r w:rsidRPr="00F661F9">
        <w:rPr>
          <w:rFonts w:asciiTheme="majorHAnsi" w:eastAsia="Times New Roman" w:hAnsiTheme="majorHAnsi" w:cs="Arial"/>
          <w:b/>
          <w:bCs/>
          <w:sz w:val="20"/>
          <w:szCs w:val="20"/>
        </w:rPr>
        <w:t xml:space="preserve">Dier </w:t>
      </w:r>
      <w:r w:rsidR="001B5072">
        <w:rPr>
          <w:rFonts w:asciiTheme="majorHAnsi" w:eastAsia="Times New Roman" w:hAnsiTheme="majorHAnsi" w:cs="Arial"/>
          <w:b/>
          <w:bCs/>
          <w:sz w:val="20"/>
          <w:szCs w:val="20"/>
        </w:rPr>
        <w:t>blijft octopus (net als 8 oktober 2020)</w:t>
      </w:r>
      <w:r w:rsidR="00683E1B" w:rsidRPr="00F661F9">
        <w:rPr>
          <w:rFonts w:asciiTheme="majorHAnsi" w:eastAsia="Times New Roman" w:hAnsiTheme="majorHAnsi" w:cs="Arial"/>
          <w:b/>
          <w:bCs/>
          <w:sz w:val="20"/>
          <w:szCs w:val="20"/>
        </w:rPr>
        <w:t xml:space="preserve"> </w:t>
      </w:r>
      <w:r w:rsidR="00F661F9">
        <w:rPr>
          <w:rFonts w:asciiTheme="majorHAnsi" w:eastAsia="Times New Roman" w:hAnsiTheme="majorHAnsi" w:cs="Arial"/>
          <w:b/>
          <w:bCs/>
          <w:sz w:val="20"/>
          <w:szCs w:val="20"/>
        </w:rPr>
        <w:t>kleuren hetzelfde</w:t>
      </w:r>
    </w:p>
    <w:p w14:paraId="21C50490" w14:textId="707B4FF3" w:rsidR="003E5A4B" w:rsidRPr="00E60EE9" w:rsidRDefault="003E5A4B" w:rsidP="00F5339B">
      <w:pPr>
        <w:tabs>
          <w:tab w:val="right" w:pos="8617"/>
        </w:tabs>
        <w:jc w:val="both"/>
        <w:rPr>
          <w:rFonts w:asciiTheme="majorHAnsi" w:eastAsia="Times New Roman" w:hAnsiTheme="majorHAnsi" w:cs="Arial"/>
          <w:sz w:val="20"/>
          <w:szCs w:val="20"/>
        </w:rPr>
      </w:pPr>
    </w:p>
    <w:p w14:paraId="51AABE54" w14:textId="77777777" w:rsidR="00E60EE9" w:rsidRPr="00E60EE9" w:rsidRDefault="00E60EE9" w:rsidP="00F5339B">
      <w:pPr>
        <w:tabs>
          <w:tab w:val="right" w:pos="8617"/>
        </w:tabs>
        <w:jc w:val="both"/>
        <w:rPr>
          <w:rFonts w:asciiTheme="majorHAnsi" w:eastAsia="Times New Roman" w:hAnsiTheme="majorHAnsi" w:cs="Arial"/>
        </w:rPr>
      </w:pPr>
    </w:p>
    <w:p w14:paraId="1E547037" w14:textId="5E54C6FA" w:rsidR="00E60EE9" w:rsidRPr="00E60EE9" w:rsidRDefault="00E60EE9" w:rsidP="00F5339B">
      <w:pPr>
        <w:tabs>
          <w:tab w:val="right" w:pos="8617"/>
        </w:tabs>
        <w:jc w:val="both"/>
        <w:rPr>
          <w:rFonts w:asciiTheme="majorHAnsi" w:eastAsia="Times New Roman" w:hAnsiTheme="majorHAnsi" w:cs="Arial"/>
        </w:rPr>
      </w:pPr>
      <w:r w:rsidRPr="00E60EE9">
        <w:rPr>
          <w:rFonts w:asciiTheme="majorHAnsi" w:eastAsia="Times New Roman" w:hAnsiTheme="majorHAnsi" w:cs="Arial"/>
          <w:b/>
        </w:rPr>
        <w:t>Titel:</w:t>
      </w:r>
      <w:r w:rsidRPr="00E60EE9">
        <w:rPr>
          <w:rFonts w:asciiTheme="majorHAnsi" w:eastAsia="Times New Roman" w:hAnsiTheme="majorHAnsi" w:cs="Arial"/>
        </w:rPr>
        <w:t xml:space="preserve"> </w:t>
      </w:r>
      <w:r w:rsidR="00381868">
        <w:rPr>
          <w:rFonts w:asciiTheme="majorHAnsi" w:eastAsia="Times New Roman" w:hAnsiTheme="majorHAnsi" w:cs="Arial"/>
        </w:rPr>
        <w:t xml:space="preserve">Expeditie in de jungle van </w:t>
      </w:r>
      <w:r w:rsidR="00F661F9" w:rsidRPr="00F661F9">
        <w:rPr>
          <w:rFonts w:asciiTheme="majorHAnsi" w:eastAsia="Times New Roman" w:hAnsiTheme="majorHAnsi" w:cs="Arial"/>
          <w:b/>
          <w:bCs/>
          <w:i/>
          <w:iCs/>
        </w:rPr>
        <w:t>O</w:t>
      </w:r>
      <w:r w:rsidR="00381868" w:rsidRPr="00F661F9">
        <w:rPr>
          <w:rFonts w:asciiTheme="majorHAnsi" w:eastAsia="Times New Roman" w:hAnsiTheme="majorHAnsi" w:cs="Arial"/>
          <w:b/>
          <w:bCs/>
          <w:i/>
          <w:iCs/>
        </w:rPr>
        <w:t>steoporose</w:t>
      </w:r>
      <w:r w:rsidR="00170C9B" w:rsidRPr="00F661F9">
        <w:rPr>
          <w:rFonts w:asciiTheme="majorHAnsi" w:eastAsia="Times New Roman" w:hAnsiTheme="majorHAnsi" w:cs="Arial"/>
          <w:b/>
          <w:bCs/>
          <w:i/>
          <w:iCs/>
        </w:rPr>
        <w:t xml:space="preserve"> </w:t>
      </w:r>
    </w:p>
    <w:p w14:paraId="28619D56" w14:textId="2524EEB9" w:rsidR="00E60EE9" w:rsidRPr="00E60EE9" w:rsidRDefault="00E60EE9" w:rsidP="00F5339B">
      <w:pPr>
        <w:tabs>
          <w:tab w:val="right" w:pos="8617"/>
        </w:tabs>
        <w:jc w:val="both"/>
        <w:rPr>
          <w:rFonts w:asciiTheme="majorHAnsi" w:eastAsia="Times New Roman" w:hAnsiTheme="majorHAnsi" w:cs="Arial"/>
        </w:rPr>
      </w:pPr>
      <w:r w:rsidRPr="00E60EE9">
        <w:rPr>
          <w:rFonts w:asciiTheme="majorHAnsi" w:eastAsia="Times New Roman" w:hAnsiTheme="majorHAnsi" w:cs="Arial"/>
          <w:b/>
        </w:rPr>
        <w:t>Subtitel:</w:t>
      </w:r>
      <w:r w:rsidRPr="00E60EE9">
        <w:rPr>
          <w:rFonts w:asciiTheme="majorHAnsi" w:eastAsia="Times New Roman" w:hAnsiTheme="majorHAnsi" w:cs="Arial"/>
        </w:rPr>
        <w:t xml:space="preserve"> </w:t>
      </w:r>
      <w:r w:rsidR="00381868">
        <w:rPr>
          <w:rFonts w:asciiTheme="majorHAnsi" w:eastAsia="Times New Roman" w:hAnsiTheme="majorHAnsi" w:cs="Arial"/>
        </w:rPr>
        <w:t>Een interactieve reis door dit zorglandscha</w:t>
      </w:r>
      <w:r w:rsidR="004C16ED">
        <w:rPr>
          <w:rFonts w:asciiTheme="majorHAnsi" w:eastAsia="Times New Roman" w:hAnsiTheme="majorHAnsi" w:cs="Arial"/>
        </w:rPr>
        <w:t>p</w:t>
      </w:r>
    </w:p>
    <w:p w14:paraId="43DDBE4A" w14:textId="77777777" w:rsidR="00E60EE9" w:rsidRPr="00E60EE9" w:rsidRDefault="00E60EE9" w:rsidP="00F5339B">
      <w:pPr>
        <w:tabs>
          <w:tab w:val="right" w:pos="8617"/>
        </w:tabs>
        <w:jc w:val="both"/>
        <w:rPr>
          <w:rFonts w:asciiTheme="majorHAnsi" w:eastAsia="Times New Roman" w:hAnsiTheme="majorHAnsi" w:cs="Arial"/>
        </w:rPr>
      </w:pPr>
    </w:p>
    <w:p w14:paraId="2CD9F2C1" w14:textId="77777777" w:rsidR="00E60EE9" w:rsidRPr="00E60EE9" w:rsidRDefault="00E60EE9" w:rsidP="00F5339B">
      <w:pPr>
        <w:tabs>
          <w:tab w:val="right" w:pos="8617"/>
        </w:tabs>
        <w:jc w:val="both"/>
        <w:rPr>
          <w:rFonts w:asciiTheme="majorHAnsi" w:eastAsia="Times New Roman" w:hAnsiTheme="majorHAnsi" w:cs="Arial"/>
          <w:b/>
        </w:rPr>
      </w:pPr>
    </w:p>
    <w:p w14:paraId="40428FBC" w14:textId="77777777" w:rsidR="005A44AA" w:rsidRDefault="00E60EE9" w:rsidP="005A44AA">
      <w:pPr>
        <w:tabs>
          <w:tab w:val="right" w:pos="8617"/>
        </w:tabs>
        <w:jc w:val="both"/>
        <w:rPr>
          <w:rFonts w:asciiTheme="majorHAnsi" w:eastAsia="Times New Roman" w:hAnsiTheme="majorHAnsi" w:cs="Arial"/>
          <w:b/>
        </w:rPr>
      </w:pPr>
      <w:r w:rsidRPr="00E60EE9">
        <w:rPr>
          <w:rFonts w:asciiTheme="majorHAnsi" w:eastAsia="Times New Roman" w:hAnsiTheme="majorHAnsi" w:cs="Arial"/>
          <w:b/>
        </w:rPr>
        <w:t>Inhoud</w:t>
      </w:r>
    </w:p>
    <w:p w14:paraId="3307AEF7" w14:textId="77777777" w:rsidR="003F3099" w:rsidRDefault="003F3099" w:rsidP="006711E4">
      <w:pPr>
        <w:tabs>
          <w:tab w:val="right" w:pos="8617"/>
        </w:tabs>
        <w:jc w:val="both"/>
        <w:rPr>
          <w:rFonts w:asciiTheme="majorHAnsi" w:eastAsia="Times New Roman" w:hAnsiTheme="majorHAnsi" w:cs="Arial"/>
        </w:rPr>
      </w:pPr>
    </w:p>
    <w:p w14:paraId="177DD804" w14:textId="63176765" w:rsidR="006711E4" w:rsidRDefault="001B5072" w:rsidP="006711E4">
      <w:pPr>
        <w:tabs>
          <w:tab w:val="right" w:pos="8617"/>
        </w:tabs>
        <w:jc w:val="both"/>
        <w:rPr>
          <w:rFonts w:asciiTheme="majorHAnsi" w:eastAsia="Times New Roman" w:hAnsiTheme="majorHAnsi" w:cs="Arial"/>
        </w:rPr>
      </w:pPr>
      <w:r>
        <w:rPr>
          <w:rFonts w:asciiTheme="majorHAnsi" w:eastAsia="Times New Roman" w:hAnsiTheme="majorHAnsi" w:cs="Arial"/>
        </w:rPr>
        <w:t>Osteoporose (botontkalking) betekent letterlijk poreus bot. In Nederland zijn er ruim 900.000 mensen met osteoporose. Het wordt dan ook wel de ‘stille epidemie’ genoemd. Door osteoporose neemt de botsterkte af waardoor de kans om iets te breken toeneemt. Jaarlijks breken circa 90.000 mensen ouder dan 50 jaar een bot. Botbreuken veroorzaken pijn, invaliditeit, verlies van zelfstandigheid en levenskwaliteit. Bij een deel van deze patiënten speelt osteoporose een belangrijke rol.</w:t>
      </w:r>
    </w:p>
    <w:p w14:paraId="13E67E77" w14:textId="0C8E4D83" w:rsidR="001B5072" w:rsidRDefault="001B5072" w:rsidP="006711E4">
      <w:pPr>
        <w:tabs>
          <w:tab w:val="right" w:pos="8617"/>
        </w:tabs>
        <w:jc w:val="both"/>
        <w:rPr>
          <w:rFonts w:asciiTheme="majorHAnsi" w:eastAsia="Times New Roman" w:hAnsiTheme="majorHAnsi" w:cs="Arial"/>
        </w:rPr>
      </w:pPr>
    </w:p>
    <w:p w14:paraId="4A40497F" w14:textId="2FF20925" w:rsidR="001B5072" w:rsidRPr="004B4684" w:rsidRDefault="001B5072" w:rsidP="006711E4">
      <w:pPr>
        <w:tabs>
          <w:tab w:val="right" w:pos="8617"/>
        </w:tabs>
        <w:jc w:val="both"/>
        <w:rPr>
          <w:rFonts w:asciiTheme="majorHAnsi" w:eastAsia="Times New Roman" w:hAnsiTheme="majorHAnsi" w:cs="Arial"/>
        </w:rPr>
      </w:pPr>
      <w:r>
        <w:rPr>
          <w:rFonts w:asciiTheme="majorHAnsi" w:eastAsia="Times New Roman" w:hAnsiTheme="majorHAnsi" w:cs="Arial"/>
        </w:rPr>
        <w:t xml:space="preserve">In deze cursus wordt door deskundigen ingegaan op: osteoporose in zijn algemeenheid, de behandeling van osteoporose en de organisatie van osteoporose in de huisartsenpraktijk. </w:t>
      </w:r>
    </w:p>
    <w:p w14:paraId="5490ECEC" w14:textId="6C3D1CFD" w:rsidR="005452AD" w:rsidRDefault="005452AD" w:rsidP="005A44AA">
      <w:pPr>
        <w:tabs>
          <w:tab w:val="right" w:pos="8617"/>
        </w:tabs>
        <w:jc w:val="both"/>
        <w:rPr>
          <w:rFonts w:asciiTheme="majorHAnsi" w:eastAsia="Times New Roman" w:hAnsiTheme="majorHAnsi" w:cs="Arial"/>
        </w:rPr>
      </w:pPr>
    </w:p>
    <w:p w14:paraId="42C0CE44" w14:textId="5D9C1B0A" w:rsidR="007C7345" w:rsidRDefault="001B5072">
      <w:pPr>
        <w:rPr>
          <w:rFonts w:asciiTheme="majorHAnsi" w:hAnsiTheme="majorHAnsi"/>
        </w:rPr>
      </w:pPr>
      <w:r>
        <w:rPr>
          <w:rFonts w:asciiTheme="majorHAnsi" w:hAnsiTheme="majorHAnsi"/>
          <w:b/>
          <w:bCs/>
        </w:rPr>
        <w:t xml:space="preserve">Zoom </w:t>
      </w:r>
      <w:r w:rsidR="00803B3C" w:rsidRPr="00F661F9">
        <w:rPr>
          <w:rFonts w:asciiTheme="majorHAnsi" w:hAnsiTheme="majorHAnsi"/>
          <w:b/>
          <w:bCs/>
        </w:rPr>
        <w:t>Webinar</w:t>
      </w:r>
      <w:r w:rsidR="00803B3C">
        <w:rPr>
          <w:rFonts w:asciiTheme="majorHAnsi" w:hAnsiTheme="majorHAnsi"/>
        </w:rPr>
        <w:t xml:space="preserve"> </w:t>
      </w:r>
      <w:r>
        <w:rPr>
          <w:rFonts w:asciiTheme="majorHAnsi" w:hAnsiTheme="majorHAnsi"/>
        </w:rPr>
        <w:t>woens</w:t>
      </w:r>
      <w:r w:rsidR="00803B3C">
        <w:rPr>
          <w:rFonts w:asciiTheme="majorHAnsi" w:hAnsiTheme="majorHAnsi"/>
        </w:rPr>
        <w:t xml:space="preserve">dag </w:t>
      </w:r>
      <w:r>
        <w:rPr>
          <w:rFonts w:asciiTheme="majorHAnsi" w:hAnsiTheme="majorHAnsi"/>
        </w:rPr>
        <w:t>14</w:t>
      </w:r>
      <w:r w:rsidR="00803B3C">
        <w:rPr>
          <w:rFonts w:asciiTheme="majorHAnsi" w:hAnsiTheme="majorHAnsi"/>
        </w:rPr>
        <w:t xml:space="preserve"> april 2021</w:t>
      </w:r>
      <w:r>
        <w:rPr>
          <w:rFonts w:asciiTheme="majorHAnsi" w:hAnsiTheme="majorHAnsi"/>
        </w:rPr>
        <w:t xml:space="preserve"> 19:00 uur</w:t>
      </w:r>
    </w:p>
    <w:p w14:paraId="5096B020" w14:textId="77777777" w:rsidR="007C7345" w:rsidRDefault="007C7345">
      <w:pPr>
        <w:rPr>
          <w:rFonts w:asciiTheme="majorHAnsi" w:hAnsiTheme="majorHAnsi"/>
        </w:rPr>
      </w:pPr>
    </w:p>
    <w:p w14:paraId="3E35B4A8" w14:textId="584082C5" w:rsidR="00D95204" w:rsidRDefault="00D95204">
      <w:pPr>
        <w:rPr>
          <w:rFonts w:asciiTheme="majorHAnsi" w:hAnsiTheme="majorHAnsi"/>
          <w:b/>
        </w:rPr>
      </w:pPr>
      <w:r w:rsidRPr="00E60EE9">
        <w:rPr>
          <w:rFonts w:asciiTheme="majorHAnsi" w:hAnsiTheme="majorHAnsi"/>
          <w:b/>
        </w:rPr>
        <w:t>Sprekers:</w:t>
      </w:r>
    </w:p>
    <w:p w14:paraId="3DE5974F" w14:textId="77777777" w:rsidR="007C7345" w:rsidRPr="00AA4C24" w:rsidRDefault="007C7345">
      <w:pPr>
        <w:rPr>
          <w:rFonts w:asciiTheme="majorHAnsi" w:hAnsiTheme="majorHAnsi"/>
        </w:rPr>
      </w:pPr>
    </w:p>
    <w:p w14:paraId="75D360BB" w14:textId="1B1C627C" w:rsidR="00F66F76" w:rsidRDefault="00F66F76" w:rsidP="00F66F76">
      <w:pPr>
        <w:rPr>
          <w:rFonts w:asciiTheme="majorHAnsi" w:hAnsiTheme="majorHAnsi"/>
          <w:bCs/>
        </w:rPr>
      </w:pPr>
      <w:r w:rsidRPr="00D61834">
        <w:rPr>
          <w:rFonts w:asciiTheme="majorHAnsi" w:hAnsiTheme="majorHAnsi"/>
          <w:bCs/>
        </w:rPr>
        <w:t xml:space="preserve">Dr. </w:t>
      </w:r>
      <w:r w:rsidR="00056FC6">
        <w:rPr>
          <w:rFonts w:asciiTheme="majorHAnsi" w:hAnsiTheme="majorHAnsi"/>
          <w:bCs/>
        </w:rPr>
        <w:t xml:space="preserve">Franke </w:t>
      </w:r>
      <w:proofErr w:type="spellStart"/>
      <w:r w:rsidR="00056FC6">
        <w:rPr>
          <w:rFonts w:asciiTheme="majorHAnsi" w:hAnsiTheme="majorHAnsi"/>
          <w:bCs/>
        </w:rPr>
        <w:t>Volbeda</w:t>
      </w:r>
      <w:proofErr w:type="spellEnd"/>
      <w:r w:rsidR="00056FC6">
        <w:rPr>
          <w:rFonts w:asciiTheme="majorHAnsi" w:hAnsiTheme="majorHAnsi"/>
          <w:bCs/>
        </w:rPr>
        <w:t>, internist-endocrinoloog TREANT</w:t>
      </w:r>
    </w:p>
    <w:p w14:paraId="26AC76EF" w14:textId="1DCAA793" w:rsidR="007C7345" w:rsidRDefault="00056FC6" w:rsidP="007C7345">
      <w:pPr>
        <w:rPr>
          <w:rFonts w:asciiTheme="majorHAnsi" w:hAnsiTheme="majorHAnsi"/>
        </w:rPr>
      </w:pPr>
      <w:r>
        <w:rPr>
          <w:rFonts w:asciiTheme="majorHAnsi" w:hAnsiTheme="majorHAnsi"/>
          <w:bCs/>
        </w:rPr>
        <w:t xml:space="preserve">Niki </w:t>
      </w:r>
      <w:proofErr w:type="spellStart"/>
      <w:r>
        <w:rPr>
          <w:rFonts w:asciiTheme="majorHAnsi" w:hAnsiTheme="majorHAnsi"/>
          <w:bCs/>
        </w:rPr>
        <w:t>vd</w:t>
      </w:r>
      <w:proofErr w:type="spellEnd"/>
      <w:r>
        <w:rPr>
          <w:rFonts w:asciiTheme="majorHAnsi" w:hAnsiTheme="majorHAnsi"/>
          <w:bCs/>
        </w:rPr>
        <w:t xml:space="preserve"> Berg, praktijkondersteuner </w:t>
      </w:r>
      <w:r w:rsidR="00CD4CAF">
        <w:rPr>
          <w:rFonts w:asciiTheme="majorHAnsi" w:hAnsiTheme="majorHAnsi"/>
          <w:bCs/>
        </w:rPr>
        <w:t>HAP de Wieke</w:t>
      </w:r>
    </w:p>
    <w:p w14:paraId="767C2388" w14:textId="77777777" w:rsidR="007C08A3" w:rsidRPr="00E60EE9" w:rsidRDefault="007C08A3">
      <w:pPr>
        <w:rPr>
          <w:rFonts w:asciiTheme="majorHAnsi" w:hAnsiTheme="majorHAnsi"/>
        </w:rPr>
      </w:pPr>
    </w:p>
    <w:p w14:paraId="325E70DB" w14:textId="77777777" w:rsidR="00E60EE9" w:rsidRPr="00E60EE9" w:rsidRDefault="00E60EE9">
      <w:pPr>
        <w:rPr>
          <w:rFonts w:asciiTheme="majorHAnsi" w:hAnsiTheme="majorHAnsi"/>
          <w:b/>
        </w:rPr>
      </w:pPr>
      <w:r w:rsidRPr="00E60EE9">
        <w:rPr>
          <w:rFonts w:asciiTheme="majorHAnsi" w:hAnsiTheme="majorHAnsi"/>
          <w:b/>
        </w:rPr>
        <w:t>Voor wie?</w:t>
      </w:r>
    </w:p>
    <w:p w14:paraId="6C1C5D7E" w14:textId="0645EF30" w:rsidR="00E60EE9" w:rsidRDefault="00CD4CAF" w:rsidP="00B166C6">
      <w:pPr>
        <w:pStyle w:val="Lijstalinea"/>
        <w:numPr>
          <w:ilvl w:val="0"/>
          <w:numId w:val="1"/>
        </w:numPr>
        <w:rPr>
          <w:rFonts w:asciiTheme="majorHAnsi" w:hAnsiTheme="majorHAnsi"/>
        </w:rPr>
      </w:pPr>
      <w:proofErr w:type="gramStart"/>
      <w:r>
        <w:rPr>
          <w:rFonts w:asciiTheme="majorHAnsi" w:hAnsiTheme="majorHAnsi"/>
        </w:rPr>
        <w:t>Praktijkverpleegkundigen /</w:t>
      </w:r>
      <w:proofErr w:type="gramEnd"/>
      <w:r>
        <w:rPr>
          <w:rFonts w:asciiTheme="majorHAnsi" w:hAnsiTheme="majorHAnsi"/>
        </w:rPr>
        <w:t xml:space="preserve"> POH </w:t>
      </w:r>
    </w:p>
    <w:p w14:paraId="61EE995D" w14:textId="4CC2B663" w:rsidR="00CD4CAF" w:rsidRPr="00B166C6" w:rsidRDefault="00CD4CAF" w:rsidP="00B166C6">
      <w:pPr>
        <w:pStyle w:val="Lijstalinea"/>
        <w:numPr>
          <w:ilvl w:val="0"/>
          <w:numId w:val="1"/>
        </w:numPr>
        <w:rPr>
          <w:rFonts w:asciiTheme="majorHAnsi" w:hAnsiTheme="majorHAnsi"/>
        </w:rPr>
      </w:pPr>
      <w:r>
        <w:rPr>
          <w:rFonts w:asciiTheme="majorHAnsi" w:hAnsiTheme="majorHAnsi"/>
        </w:rPr>
        <w:t>Huisartsen</w:t>
      </w:r>
    </w:p>
    <w:p w14:paraId="12255916" w14:textId="77777777" w:rsidR="00E60EE9" w:rsidRPr="00E60EE9" w:rsidRDefault="00E60EE9">
      <w:pPr>
        <w:rPr>
          <w:rFonts w:asciiTheme="majorHAnsi" w:hAnsiTheme="majorHAnsi"/>
          <w:b/>
        </w:rPr>
      </w:pPr>
    </w:p>
    <w:p w14:paraId="4839A9C4" w14:textId="77E4F32C" w:rsidR="00D61834" w:rsidRDefault="00E60EE9">
      <w:pPr>
        <w:rPr>
          <w:rFonts w:asciiTheme="majorHAnsi" w:hAnsiTheme="majorHAnsi"/>
          <w:b/>
        </w:rPr>
      </w:pPr>
      <w:r w:rsidRPr="00E60EE9">
        <w:rPr>
          <w:rFonts w:asciiTheme="majorHAnsi" w:hAnsiTheme="majorHAnsi"/>
          <w:b/>
        </w:rPr>
        <w:t>Programma:</w:t>
      </w:r>
    </w:p>
    <w:p w14:paraId="3FFC3FAE" w14:textId="308522F1" w:rsidR="00D61834" w:rsidRPr="00D61834" w:rsidRDefault="00D61834" w:rsidP="00D61834">
      <w:pPr>
        <w:rPr>
          <w:rFonts w:asciiTheme="majorHAnsi" w:hAnsiTheme="majorHAnsi"/>
          <w:bCs/>
        </w:rPr>
      </w:pPr>
      <w:r w:rsidRPr="00D61834">
        <w:rPr>
          <w:rFonts w:asciiTheme="majorHAnsi" w:hAnsiTheme="majorHAnsi"/>
          <w:bCs/>
        </w:rPr>
        <w:t>19:00 -</w:t>
      </w:r>
      <w:r w:rsidR="00D52DE2">
        <w:rPr>
          <w:rFonts w:asciiTheme="majorHAnsi" w:hAnsiTheme="majorHAnsi"/>
          <w:bCs/>
        </w:rPr>
        <w:t xml:space="preserve"> </w:t>
      </w:r>
      <w:r w:rsidRPr="00D61834">
        <w:rPr>
          <w:rFonts w:asciiTheme="majorHAnsi" w:hAnsiTheme="majorHAnsi"/>
          <w:bCs/>
        </w:rPr>
        <w:t>19:05 uur</w:t>
      </w:r>
      <w:r w:rsidRPr="00D61834">
        <w:rPr>
          <w:rFonts w:asciiTheme="majorHAnsi" w:hAnsiTheme="majorHAnsi"/>
          <w:bCs/>
        </w:rPr>
        <w:tab/>
        <w:t>Opening </w:t>
      </w:r>
    </w:p>
    <w:p w14:paraId="03869A7F" w14:textId="017866E5" w:rsidR="00347909" w:rsidRDefault="00D61834" w:rsidP="00D61834">
      <w:pPr>
        <w:rPr>
          <w:rFonts w:asciiTheme="majorHAnsi" w:hAnsiTheme="majorHAnsi"/>
          <w:bCs/>
        </w:rPr>
      </w:pPr>
      <w:r w:rsidRPr="00D61834">
        <w:rPr>
          <w:rFonts w:asciiTheme="majorHAnsi" w:hAnsiTheme="majorHAnsi"/>
          <w:bCs/>
        </w:rPr>
        <w:t>19:05 - 19:</w:t>
      </w:r>
      <w:r w:rsidR="009962CD">
        <w:rPr>
          <w:rFonts w:asciiTheme="majorHAnsi" w:hAnsiTheme="majorHAnsi"/>
          <w:bCs/>
        </w:rPr>
        <w:t>35</w:t>
      </w:r>
      <w:r w:rsidRPr="00D61834">
        <w:rPr>
          <w:rFonts w:asciiTheme="majorHAnsi" w:hAnsiTheme="majorHAnsi"/>
          <w:bCs/>
        </w:rPr>
        <w:t> uur</w:t>
      </w:r>
      <w:r w:rsidRPr="00D61834">
        <w:rPr>
          <w:rFonts w:asciiTheme="majorHAnsi" w:hAnsiTheme="majorHAnsi"/>
          <w:bCs/>
        </w:rPr>
        <w:tab/>
      </w:r>
      <w:r w:rsidR="00347909" w:rsidRPr="00D61834">
        <w:rPr>
          <w:rFonts w:asciiTheme="majorHAnsi" w:hAnsiTheme="majorHAnsi"/>
          <w:b/>
          <w:i/>
          <w:iCs/>
        </w:rPr>
        <w:t>Osteoporose Algemeen</w:t>
      </w:r>
      <w:r w:rsidR="00347909" w:rsidRPr="00D61834">
        <w:rPr>
          <w:rFonts w:asciiTheme="majorHAnsi" w:hAnsiTheme="majorHAnsi"/>
          <w:bCs/>
        </w:rPr>
        <w:t xml:space="preserve"> </w:t>
      </w:r>
    </w:p>
    <w:p w14:paraId="4B23D67E" w14:textId="3260ECBA" w:rsidR="00D61834" w:rsidRPr="00D61834" w:rsidRDefault="00D61834" w:rsidP="00347909">
      <w:pPr>
        <w:ind w:left="1416" w:firstLine="708"/>
        <w:rPr>
          <w:rFonts w:asciiTheme="majorHAnsi" w:hAnsiTheme="majorHAnsi"/>
          <w:bCs/>
        </w:rPr>
      </w:pPr>
      <w:r w:rsidRPr="00D61834">
        <w:rPr>
          <w:rFonts w:asciiTheme="majorHAnsi" w:hAnsiTheme="majorHAnsi"/>
          <w:bCs/>
        </w:rPr>
        <w:t xml:space="preserve">Dr. </w:t>
      </w:r>
      <w:r w:rsidR="009962CD">
        <w:rPr>
          <w:rFonts w:asciiTheme="majorHAnsi" w:hAnsiTheme="majorHAnsi"/>
          <w:bCs/>
        </w:rPr>
        <w:t xml:space="preserve">Franke </w:t>
      </w:r>
      <w:proofErr w:type="spellStart"/>
      <w:r w:rsidR="009962CD">
        <w:rPr>
          <w:rFonts w:asciiTheme="majorHAnsi" w:hAnsiTheme="majorHAnsi"/>
          <w:bCs/>
        </w:rPr>
        <w:t>Volbeda</w:t>
      </w:r>
      <w:proofErr w:type="spellEnd"/>
      <w:r w:rsidRPr="00D61834">
        <w:rPr>
          <w:rFonts w:asciiTheme="majorHAnsi" w:hAnsiTheme="majorHAnsi"/>
          <w:bCs/>
        </w:rPr>
        <w:tab/>
      </w:r>
      <w:r>
        <w:rPr>
          <w:rFonts w:asciiTheme="majorHAnsi" w:hAnsiTheme="majorHAnsi"/>
          <w:bCs/>
        </w:rPr>
        <w:tab/>
      </w:r>
    </w:p>
    <w:p w14:paraId="4EA02DE2" w14:textId="4FCAED8B" w:rsidR="00347909" w:rsidRDefault="00D61834" w:rsidP="00D61834">
      <w:pPr>
        <w:rPr>
          <w:rFonts w:asciiTheme="majorHAnsi" w:hAnsiTheme="majorHAnsi"/>
          <w:bCs/>
        </w:rPr>
      </w:pPr>
      <w:r w:rsidRPr="00D61834">
        <w:rPr>
          <w:rFonts w:asciiTheme="majorHAnsi" w:hAnsiTheme="majorHAnsi"/>
          <w:bCs/>
        </w:rPr>
        <w:t>19:</w:t>
      </w:r>
      <w:r w:rsidR="009962CD">
        <w:rPr>
          <w:rFonts w:asciiTheme="majorHAnsi" w:hAnsiTheme="majorHAnsi"/>
          <w:bCs/>
        </w:rPr>
        <w:t>35</w:t>
      </w:r>
      <w:r w:rsidRPr="00D61834">
        <w:rPr>
          <w:rFonts w:asciiTheme="majorHAnsi" w:hAnsiTheme="majorHAnsi"/>
          <w:bCs/>
        </w:rPr>
        <w:t xml:space="preserve"> </w:t>
      </w:r>
      <w:r w:rsidR="009962CD">
        <w:rPr>
          <w:rFonts w:asciiTheme="majorHAnsi" w:hAnsiTheme="majorHAnsi"/>
          <w:bCs/>
        </w:rPr>
        <w:t>-</w:t>
      </w:r>
      <w:r w:rsidRPr="00D61834">
        <w:rPr>
          <w:rFonts w:asciiTheme="majorHAnsi" w:hAnsiTheme="majorHAnsi"/>
          <w:bCs/>
        </w:rPr>
        <w:t xml:space="preserve"> </w:t>
      </w:r>
      <w:r w:rsidR="009962CD">
        <w:rPr>
          <w:rFonts w:asciiTheme="majorHAnsi" w:hAnsiTheme="majorHAnsi"/>
          <w:bCs/>
        </w:rPr>
        <w:t>19:50</w:t>
      </w:r>
      <w:r w:rsidRPr="00D61834">
        <w:rPr>
          <w:rFonts w:asciiTheme="majorHAnsi" w:hAnsiTheme="majorHAnsi"/>
          <w:bCs/>
        </w:rPr>
        <w:t> uur</w:t>
      </w:r>
      <w:r w:rsidRPr="00D61834">
        <w:rPr>
          <w:rFonts w:asciiTheme="majorHAnsi" w:hAnsiTheme="majorHAnsi"/>
          <w:bCs/>
        </w:rPr>
        <w:tab/>
      </w:r>
      <w:r w:rsidR="009962CD">
        <w:rPr>
          <w:rFonts w:asciiTheme="majorHAnsi" w:hAnsiTheme="majorHAnsi"/>
          <w:b/>
          <w:i/>
          <w:iCs/>
        </w:rPr>
        <w:t>Niet-medicamenteuze behandeling o</w:t>
      </w:r>
      <w:r w:rsidR="00347909" w:rsidRPr="00D61834">
        <w:rPr>
          <w:rFonts w:asciiTheme="majorHAnsi" w:hAnsiTheme="majorHAnsi"/>
          <w:b/>
          <w:i/>
          <w:iCs/>
        </w:rPr>
        <w:t>steoporose</w:t>
      </w:r>
    </w:p>
    <w:p w14:paraId="38E88946" w14:textId="27FDA8B9" w:rsidR="00D61834" w:rsidRPr="00D61834" w:rsidRDefault="009962CD" w:rsidP="00347909">
      <w:pPr>
        <w:ind w:left="1416" w:firstLine="708"/>
        <w:rPr>
          <w:rFonts w:asciiTheme="majorHAnsi" w:hAnsiTheme="majorHAnsi"/>
          <w:bCs/>
        </w:rPr>
      </w:pPr>
      <w:r w:rsidRPr="00D61834">
        <w:rPr>
          <w:rFonts w:asciiTheme="majorHAnsi" w:hAnsiTheme="majorHAnsi"/>
          <w:bCs/>
        </w:rPr>
        <w:t xml:space="preserve">Dr. </w:t>
      </w:r>
      <w:r>
        <w:rPr>
          <w:rFonts w:asciiTheme="majorHAnsi" w:hAnsiTheme="majorHAnsi"/>
          <w:bCs/>
        </w:rPr>
        <w:t xml:space="preserve">Franke </w:t>
      </w:r>
      <w:proofErr w:type="spellStart"/>
      <w:r>
        <w:rPr>
          <w:rFonts w:asciiTheme="majorHAnsi" w:hAnsiTheme="majorHAnsi"/>
          <w:bCs/>
        </w:rPr>
        <w:t>Volbeda</w:t>
      </w:r>
      <w:proofErr w:type="spellEnd"/>
      <w:r w:rsidR="00D61834" w:rsidRPr="00D61834">
        <w:rPr>
          <w:rFonts w:asciiTheme="majorHAnsi" w:hAnsiTheme="majorHAnsi"/>
          <w:bCs/>
        </w:rPr>
        <w:tab/>
      </w:r>
      <w:r w:rsidR="00D61834" w:rsidRPr="00D61834">
        <w:rPr>
          <w:rFonts w:asciiTheme="majorHAnsi" w:hAnsiTheme="majorHAnsi"/>
          <w:bCs/>
        </w:rPr>
        <w:tab/>
      </w:r>
      <w:r w:rsidR="00D61834" w:rsidRPr="00D61834">
        <w:rPr>
          <w:rFonts w:asciiTheme="majorHAnsi" w:hAnsiTheme="majorHAnsi"/>
          <w:bCs/>
        </w:rPr>
        <w:tab/>
      </w:r>
      <w:r w:rsidR="00D61834" w:rsidRPr="00D61834">
        <w:rPr>
          <w:rFonts w:asciiTheme="majorHAnsi" w:hAnsiTheme="majorHAnsi"/>
          <w:bCs/>
        </w:rPr>
        <w:tab/>
      </w:r>
      <w:r w:rsidR="00D61834" w:rsidRPr="00D61834">
        <w:rPr>
          <w:rFonts w:asciiTheme="majorHAnsi" w:hAnsiTheme="majorHAnsi"/>
          <w:bCs/>
        </w:rPr>
        <w:tab/>
      </w:r>
      <w:r w:rsidR="00D61834">
        <w:rPr>
          <w:rFonts w:asciiTheme="majorHAnsi" w:hAnsiTheme="majorHAnsi"/>
          <w:bCs/>
        </w:rPr>
        <w:tab/>
      </w:r>
    </w:p>
    <w:p w14:paraId="4BE712AD" w14:textId="53722FE9" w:rsidR="00D61834" w:rsidRPr="00D61834" w:rsidRDefault="009962CD" w:rsidP="00D61834">
      <w:pPr>
        <w:rPr>
          <w:rFonts w:asciiTheme="majorHAnsi" w:hAnsiTheme="majorHAnsi"/>
          <w:bCs/>
        </w:rPr>
      </w:pPr>
      <w:r>
        <w:rPr>
          <w:rFonts w:asciiTheme="majorHAnsi" w:hAnsiTheme="majorHAnsi"/>
          <w:bCs/>
        </w:rPr>
        <w:t xml:space="preserve">19:50 - </w:t>
      </w:r>
      <w:r w:rsidR="00D61834" w:rsidRPr="00D61834">
        <w:rPr>
          <w:rFonts w:asciiTheme="majorHAnsi" w:hAnsiTheme="majorHAnsi"/>
          <w:bCs/>
        </w:rPr>
        <w:t>20:</w:t>
      </w:r>
      <w:r>
        <w:rPr>
          <w:rFonts w:asciiTheme="majorHAnsi" w:hAnsiTheme="majorHAnsi"/>
          <w:bCs/>
        </w:rPr>
        <w:t>00</w:t>
      </w:r>
      <w:r w:rsidR="00D61834" w:rsidRPr="00D61834">
        <w:rPr>
          <w:rFonts w:asciiTheme="majorHAnsi" w:hAnsiTheme="majorHAnsi"/>
          <w:bCs/>
        </w:rPr>
        <w:t xml:space="preserve"> uur </w:t>
      </w:r>
      <w:r w:rsidR="00D61834" w:rsidRPr="00D61834">
        <w:rPr>
          <w:rFonts w:asciiTheme="majorHAnsi" w:hAnsiTheme="majorHAnsi"/>
          <w:bCs/>
        </w:rPr>
        <w:tab/>
        <w:t>Pauze</w:t>
      </w:r>
    </w:p>
    <w:p w14:paraId="542F5AE5" w14:textId="1DC2AD37" w:rsidR="00347909" w:rsidRDefault="00D61834" w:rsidP="00D61834">
      <w:pPr>
        <w:rPr>
          <w:rFonts w:asciiTheme="majorHAnsi" w:hAnsiTheme="majorHAnsi"/>
          <w:bCs/>
        </w:rPr>
      </w:pPr>
      <w:r w:rsidRPr="00D61834">
        <w:rPr>
          <w:rFonts w:asciiTheme="majorHAnsi" w:hAnsiTheme="majorHAnsi"/>
          <w:bCs/>
        </w:rPr>
        <w:t>20:</w:t>
      </w:r>
      <w:r w:rsidR="009962CD">
        <w:rPr>
          <w:rFonts w:asciiTheme="majorHAnsi" w:hAnsiTheme="majorHAnsi"/>
          <w:bCs/>
        </w:rPr>
        <w:t>00</w:t>
      </w:r>
      <w:r w:rsidRPr="00D61834">
        <w:rPr>
          <w:rFonts w:asciiTheme="majorHAnsi" w:hAnsiTheme="majorHAnsi"/>
          <w:bCs/>
        </w:rPr>
        <w:t xml:space="preserve"> </w:t>
      </w:r>
      <w:r w:rsidR="009962CD">
        <w:rPr>
          <w:rFonts w:asciiTheme="majorHAnsi" w:hAnsiTheme="majorHAnsi"/>
          <w:bCs/>
        </w:rPr>
        <w:t>–</w:t>
      </w:r>
      <w:r w:rsidRPr="00D61834">
        <w:rPr>
          <w:rFonts w:asciiTheme="majorHAnsi" w:hAnsiTheme="majorHAnsi"/>
          <w:bCs/>
        </w:rPr>
        <w:t xml:space="preserve"> 2</w:t>
      </w:r>
      <w:r w:rsidR="009962CD">
        <w:rPr>
          <w:rFonts w:asciiTheme="majorHAnsi" w:hAnsiTheme="majorHAnsi"/>
          <w:bCs/>
        </w:rPr>
        <w:t>0:30</w:t>
      </w:r>
      <w:r w:rsidRPr="00D61834">
        <w:rPr>
          <w:rFonts w:asciiTheme="majorHAnsi" w:hAnsiTheme="majorHAnsi"/>
          <w:bCs/>
        </w:rPr>
        <w:t xml:space="preserve"> uur</w:t>
      </w:r>
      <w:r w:rsidRPr="00D61834">
        <w:rPr>
          <w:rFonts w:asciiTheme="majorHAnsi" w:hAnsiTheme="majorHAnsi"/>
          <w:bCs/>
        </w:rPr>
        <w:tab/>
      </w:r>
      <w:r w:rsidR="009962CD">
        <w:rPr>
          <w:rFonts w:asciiTheme="majorHAnsi" w:hAnsiTheme="majorHAnsi"/>
          <w:b/>
          <w:i/>
          <w:iCs/>
        </w:rPr>
        <w:t xml:space="preserve">Medicamenteuze behandeling NHG- standaard </w:t>
      </w:r>
      <w:r w:rsidR="00347909" w:rsidRPr="00D61834">
        <w:rPr>
          <w:rFonts w:asciiTheme="majorHAnsi" w:hAnsiTheme="majorHAnsi"/>
          <w:bCs/>
        </w:rPr>
        <w:t xml:space="preserve"> </w:t>
      </w:r>
    </w:p>
    <w:p w14:paraId="7AC4654A" w14:textId="3C376C74" w:rsidR="00D61834" w:rsidRPr="00D61834" w:rsidRDefault="009962CD" w:rsidP="00347909">
      <w:pPr>
        <w:ind w:left="1416" w:firstLine="708"/>
        <w:rPr>
          <w:rFonts w:asciiTheme="majorHAnsi" w:hAnsiTheme="majorHAnsi"/>
          <w:bCs/>
        </w:rPr>
      </w:pPr>
      <w:r w:rsidRPr="00D61834">
        <w:rPr>
          <w:rFonts w:asciiTheme="majorHAnsi" w:hAnsiTheme="majorHAnsi"/>
          <w:bCs/>
        </w:rPr>
        <w:t xml:space="preserve">Dr. </w:t>
      </w:r>
      <w:r>
        <w:rPr>
          <w:rFonts w:asciiTheme="majorHAnsi" w:hAnsiTheme="majorHAnsi"/>
          <w:bCs/>
        </w:rPr>
        <w:t xml:space="preserve">Franke </w:t>
      </w:r>
      <w:proofErr w:type="spellStart"/>
      <w:r>
        <w:rPr>
          <w:rFonts w:asciiTheme="majorHAnsi" w:hAnsiTheme="majorHAnsi"/>
          <w:bCs/>
        </w:rPr>
        <w:t>Volbeda</w:t>
      </w:r>
      <w:proofErr w:type="spellEnd"/>
      <w:r w:rsidR="00D61834" w:rsidRPr="00D61834">
        <w:rPr>
          <w:rFonts w:asciiTheme="majorHAnsi" w:hAnsiTheme="majorHAnsi"/>
          <w:bCs/>
        </w:rPr>
        <w:tab/>
      </w:r>
      <w:r w:rsidR="00D61834">
        <w:rPr>
          <w:rFonts w:asciiTheme="majorHAnsi" w:hAnsiTheme="majorHAnsi"/>
          <w:bCs/>
        </w:rPr>
        <w:tab/>
      </w:r>
      <w:r w:rsidR="00D61834">
        <w:rPr>
          <w:rFonts w:asciiTheme="majorHAnsi" w:hAnsiTheme="majorHAnsi"/>
          <w:bCs/>
        </w:rPr>
        <w:tab/>
      </w:r>
    </w:p>
    <w:p w14:paraId="2657323B" w14:textId="77777777" w:rsidR="00FE0518" w:rsidRDefault="00D61834" w:rsidP="00D61834">
      <w:pPr>
        <w:rPr>
          <w:rFonts w:asciiTheme="majorHAnsi" w:hAnsiTheme="majorHAnsi"/>
          <w:b/>
          <w:i/>
          <w:iCs/>
        </w:rPr>
      </w:pPr>
      <w:r w:rsidRPr="00D61834">
        <w:rPr>
          <w:rFonts w:asciiTheme="majorHAnsi" w:hAnsiTheme="majorHAnsi"/>
          <w:bCs/>
        </w:rPr>
        <w:t>2</w:t>
      </w:r>
      <w:r w:rsidR="00FE0518">
        <w:rPr>
          <w:rFonts w:asciiTheme="majorHAnsi" w:hAnsiTheme="majorHAnsi"/>
          <w:bCs/>
        </w:rPr>
        <w:t>0:30 -</w:t>
      </w:r>
      <w:r w:rsidRPr="00D61834">
        <w:rPr>
          <w:rFonts w:asciiTheme="majorHAnsi" w:hAnsiTheme="majorHAnsi"/>
          <w:bCs/>
        </w:rPr>
        <w:t xml:space="preserve"> 21:</w:t>
      </w:r>
      <w:r w:rsidR="00FE0518">
        <w:rPr>
          <w:rFonts w:asciiTheme="majorHAnsi" w:hAnsiTheme="majorHAnsi"/>
          <w:bCs/>
        </w:rPr>
        <w:t>00</w:t>
      </w:r>
      <w:r w:rsidRPr="00D61834">
        <w:rPr>
          <w:rFonts w:asciiTheme="majorHAnsi" w:hAnsiTheme="majorHAnsi"/>
          <w:bCs/>
        </w:rPr>
        <w:t xml:space="preserve"> uur </w:t>
      </w:r>
      <w:r w:rsidRPr="00D61834">
        <w:rPr>
          <w:rFonts w:asciiTheme="majorHAnsi" w:hAnsiTheme="majorHAnsi"/>
          <w:bCs/>
        </w:rPr>
        <w:tab/>
      </w:r>
      <w:r w:rsidR="00FE0518">
        <w:rPr>
          <w:rFonts w:asciiTheme="majorHAnsi" w:hAnsiTheme="majorHAnsi"/>
          <w:b/>
          <w:i/>
          <w:iCs/>
        </w:rPr>
        <w:t>Organisatie osteoporose in de huisartsenpraktijk</w:t>
      </w:r>
    </w:p>
    <w:p w14:paraId="21EC80FF" w14:textId="7750008D" w:rsidR="00FE0518" w:rsidRDefault="00FE0518" w:rsidP="00D61834">
      <w:pPr>
        <w:rPr>
          <w:rFonts w:asciiTheme="majorHAnsi" w:hAnsiTheme="majorHAnsi"/>
          <w:b/>
          <w:i/>
          <w:iCs/>
        </w:rPr>
      </w:pPr>
      <w:r>
        <w:rPr>
          <w:rFonts w:asciiTheme="majorHAnsi" w:hAnsiTheme="majorHAnsi"/>
          <w:b/>
          <w:i/>
          <w:iCs/>
        </w:rPr>
        <w:tab/>
      </w:r>
      <w:r>
        <w:rPr>
          <w:rFonts w:asciiTheme="majorHAnsi" w:hAnsiTheme="majorHAnsi"/>
          <w:b/>
          <w:i/>
          <w:iCs/>
        </w:rPr>
        <w:tab/>
      </w:r>
      <w:r>
        <w:rPr>
          <w:rFonts w:asciiTheme="majorHAnsi" w:hAnsiTheme="majorHAnsi"/>
          <w:b/>
          <w:i/>
          <w:iCs/>
        </w:rPr>
        <w:tab/>
      </w:r>
      <w:r>
        <w:rPr>
          <w:rFonts w:asciiTheme="majorHAnsi" w:hAnsiTheme="majorHAnsi"/>
          <w:bCs/>
        </w:rPr>
        <w:t>Niki van den Berg</w:t>
      </w:r>
      <w:r>
        <w:rPr>
          <w:rFonts w:asciiTheme="majorHAnsi" w:hAnsiTheme="majorHAnsi"/>
          <w:b/>
          <w:i/>
          <w:iCs/>
        </w:rPr>
        <w:t xml:space="preserve"> </w:t>
      </w:r>
    </w:p>
    <w:p w14:paraId="5B6EBE0B" w14:textId="385F61D4" w:rsidR="00D61834" w:rsidRPr="00D61834" w:rsidRDefault="00FE0518" w:rsidP="00D61834">
      <w:pPr>
        <w:rPr>
          <w:rFonts w:asciiTheme="majorHAnsi" w:hAnsiTheme="majorHAnsi"/>
          <w:bCs/>
        </w:rPr>
      </w:pPr>
      <w:r>
        <w:rPr>
          <w:rFonts w:asciiTheme="majorHAnsi" w:hAnsiTheme="majorHAnsi"/>
          <w:bCs/>
        </w:rPr>
        <w:t>21:00 – 21:15 uur</w:t>
      </w:r>
      <w:r>
        <w:rPr>
          <w:rFonts w:asciiTheme="majorHAnsi" w:hAnsiTheme="majorHAnsi"/>
          <w:bCs/>
        </w:rPr>
        <w:tab/>
      </w:r>
      <w:r w:rsidR="00D61834" w:rsidRPr="00D61834">
        <w:rPr>
          <w:rFonts w:asciiTheme="majorHAnsi" w:hAnsiTheme="majorHAnsi"/>
          <w:bCs/>
        </w:rPr>
        <w:t>Afsluiting</w:t>
      </w:r>
      <w:r>
        <w:rPr>
          <w:rFonts w:asciiTheme="majorHAnsi" w:hAnsiTheme="majorHAnsi"/>
          <w:bCs/>
        </w:rPr>
        <w:t xml:space="preserve"> </w:t>
      </w:r>
    </w:p>
    <w:p w14:paraId="15CCEED4" w14:textId="77777777" w:rsidR="001E4268" w:rsidRDefault="001E4268">
      <w:r w:rsidRPr="001E4268">
        <w:lastRenderedPageBreak/>
        <w:t>Aanmelden:</w:t>
      </w:r>
    </w:p>
    <w:p w14:paraId="43B3A0E0" w14:textId="77777777" w:rsidR="007C7345" w:rsidRDefault="00901EF8">
      <w:hyperlink r:id="rId8" w:history="1">
        <w:r w:rsidR="001E4268" w:rsidRPr="00206E5E">
          <w:rPr>
            <w:rStyle w:val="Hyperlink"/>
          </w:rPr>
          <w:t>www.Stichtingtwinz.nl</w:t>
        </w:r>
      </w:hyperlink>
    </w:p>
    <w:p w14:paraId="047B08F7" w14:textId="77777777" w:rsidR="007C7345" w:rsidRDefault="007C7345"/>
    <w:p w14:paraId="57DE8017" w14:textId="477D4727" w:rsidR="001E4268" w:rsidRPr="004C16ED" w:rsidRDefault="00FE0518">
      <w:r>
        <w:t>Inschrijfkosten geen</w:t>
      </w:r>
    </w:p>
    <w:p w14:paraId="3050B499" w14:textId="77777777" w:rsidR="007C7345" w:rsidRPr="004C16ED" w:rsidRDefault="007C7345"/>
    <w:p w14:paraId="0DE4D650" w14:textId="7F13A93E" w:rsidR="001E4268" w:rsidRPr="00EB607E" w:rsidRDefault="001E4268">
      <w:pPr>
        <w:rPr>
          <w:lang w:val="en-US"/>
        </w:rPr>
      </w:pPr>
      <w:r w:rsidRPr="00EB607E">
        <w:rPr>
          <w:lang w:val="en-US"/>
        </w:rPr>
        <w:t xml:space="preserve">Contact: </w:t>
      </w:r>
      <w:r w:rsidR="00901EF8">
        <w:fldChar w:fldCharType="begin"/>
      </w:r>
      <w:r w:rsidR="00901EF8" w:rsidRPr="00C219D6">
        <w:rPr>
          <w:lang w:val="en-US"/>
        </w:rPr>
        <w:instrText xml:space="preserve"> HYPERLINK "mailto:info@stichtingtwinz.nl" </w:instrText>
      </w:r>
      <w:r w:rsidR="00901EF8">
        <w:fldChar w:fldCharType="separate"/>
      </w:r>
      <w:r w:rsidRPr="00EB607E">
        <w:rPr>
          <w:rStyle w:val="Hyperlink"/>
          <w:lang w:val="en-US"/>
        </w:rPr>
        <w:t>info@stichtingtwinz.nl</w:t>
      </w:r>
      <w:r w:rsidR="00901EF8">
        <w:rPr>
          <w:rStyle w:val="Hyperlink"/>
          <w:lang w:val="en-US"/>
        </w:rPr>
        <w:fldChar w:fldCharType="end"/>
      </w:r>
    </w:p>
    <w:p w14:paraId="1EFE7A61" w14:textId="77777777" w:rsidR="001E4268" w:rsidRPr="00EB607E" w:rsidRDefault="001E4268">
      <w:pPr>
        <w:rPr>
          <w:lang w:val="en-US"/>
        </w:rPr>
      </w:pPr>
    </w:p>
    <w:p w14:paraId="3DA093F3" w14:textId="13BF85D5" w:rsidR="001E4268" w:rsidRDefault="00F21435">
      <w:pPr>
        <w:rPr>
          <w:lang w:val="en-US"/>
        </w:rPr>
      </w:pPr>
      <w:proofErr w:type="spellStart"/>
      <w:r>
        <w:rPr>
          <w:lang w:val="en-US"/>
        </w:rPr>
        <w:t>Wanneer</w:t>
      </w:r>
      <w:proofErr w:type="spellEnd"/>
      <w:r>
        <w:rPr>
          <w:lang w:val="en-US"/>
        </w:rPr>
        <w:t xml:space="preserve">: </w:t>
      </w:r>
      <w:r w:rsidR="00FE0518">
        <w:rPr>
          <w:lang w:val="en-US"/>
        </w:rPr>
        <w:t>14</w:t>
      </w:r>
      <w:r w:rsidR="003E5A4B" w:rsidRPr="004A72FB">
        <w:rPr>
          <w:lang w:val="en-US"/>
        </w:rPr>
        <w:t xml:space="preserve"> </w:t>
      </w:r>
      <w:proofErr w:type="spellStart"/>
      <w:r w:rsidR="003E5A4B" w:rsidRPr="004A72FB">
        <w:rPr>
          <w:lang w:val="en-US"/>
        </w:rPr>
        <w:t>april</w:t>
      </w:r>
      <w:proofErr w:type="spellEnd"/>
      <w:r w:rsidR="003E5A4B" w:rsidRPr="004A72FB">
        <w:rPr>
          <w:lang w:val="en-US"/>
        </w:rPr>
        <w:t xml:space="preserve"> 2021</w:t>
      </w:r>
    </w:p>
    <w:p w14:paraId="384AC249" w14:textId="3B59D638" w:rsidR="00BA38A9" w:rsidRDefault="00BA38A9">
      <w:r w:rsidRPr="00BA38A9">
        <w:t xml:space="preserve">Waar: </w:t>
      </w:r>
      <w:r w:rsidR="00FE0518">
        <w:t xml:space="preserve">ZOOM </w:t>
      </w:r>
      <w:r w:rsidRPr="00BA38A9">
        <w:t>Webina</w:t>
      </w:r>
      <w:r>
        <w:t>r</w:t>
      </w:r>
    </w:p>
    <w:p w14:paraId="63889442" w14:textId="77777777" w:rsidR="00BA38A9" w:rsidRPr="00BA38A9" w:rsidRDefault="00BA38A9"/>
    <w:p w14:paraId="1B988E94" w14:textId="2A260759" w:rsidR="001E4268" w:rsidRPr="004A72FB" w:rsidRDefault="004A72FB">
      <w:r w:rsidRPr="004A72FB">
        <w:t>Mede mogelijk gemaakt door</w:t>
      </w:r>
      <w:r w:rsidR="005F0429" w:rsidRPr="004A72FB">
        <w:t xml:space="preserve">: </w:t>
      </w:r>
      <w:proofErr w:type="gramStart"/>
      <w:r w:rsidR="001E4268" w:rsidRPr="004A72FB">
        <w:t>AMGE</w:t>
      </w:r>
      <w:r w:rsidRPr="004A72FB">
        <w:t>N</w:t>
      </w:r>
      <w:r w:rsidR="00AA4C24">
        <w:t>….</w:t>
      </w:r>
      <w:proofErr w:type="gramEnd"/>
      <w:r w:rsidR="00AA4C24">
        <w:t>. 2</w:t>
      </w:r>
      <w:r w:rsidR="00AA4C24" w:rsidRPr="00AA4C24">
        <w:rPr>
          <w:vertAlign w:val="superscript"/>
        </w:rPr>
        <w:t>de</w:t>
      </w:r>
      <w:r w:rsidR="00AA4C24">
        <w:t xml:space="preserve"> </w:t>
      </w:r>
      <w:proofErr w:type="gramStart"/>
      <w:r w:rsidR="00AA4C24">
        <w:t>sponsor !!!</w:t>
      </w:r>
      <w:proofErr w:type="gramEnd"/>
    </w:p>
    <w:p w14:paraId="46A28D45" w14:textId="77777777" w:rsidR="001E4268" w:rsidRPr="004A72FB" w:rsidRDefault="001E4268"/>
    <w:p w14:paraId="0F8C8E69" w14:textId="029AD2A4" w:rsidR="001E4268" w:rsidRPr="001E4268" w:rsidRDefault="005F0429">
      <w:r>
        <w:t>2 uur accreditat</w:t>
      </w:r>
      <w:r w:rsidR="00D52DE2">
        <w:t>i</w:t>
      </w:r>
      <w:r>
        <w:t>e is aangevraagd</w:t>
      </w:r>
      <w:r w:rsidR="00BB2CB5">
        <w:t xml:space="preserve"> </w:t>
      </w:r>
      <w:r w:rsidR="00EB607E">
        <w:t xml:space="preserve">bij </w:t>
      </w:r>
      <w:r w:rsidR="00FE0518">
        <w:t xml:space="preserve">ABC1, </w:t>
      </w:r>
      <w:proofErr w:type="spellStart"/>
      <w:r w:rsidR="00FE0518">
        <w:t>NVvPO</w:t>
      </w:r>
      <w:proofErr w:type="spellEnd"/>
      <w:r w:rsidR="00FE0518">
        <w:t>, V&amp;VN</w:t>
      </w:r>
    </w:p>
    <w:p w14:paraId="1E401B6D" w14:textId="77777777" w:rsidR="001E4268" w:rsidRDefault="001E4268">
      <w:pPr>
        <w:rPr>
          <w:sz w:val="28"/>
        </w:rPr>
      </w:pPr>
    </w:p>
    <w:p w14:paraId="1C68F0CD" w14:textId="77777777" w:rsidR="00E60EE9" w:rsidRPr="00D95204" w:rsidRDefault="00E60EE9">
      <w:pPr>
        <w:rPr>
          <w:sz w:val="28"/>
        </w:rPr>
      </w:pPr>
    </w:p>
    <w:sectPr w:rsidR="00E60EE9" w:rsidRPr="00D9520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5F63B" w14:textId="77777777" w:rsidR="00901EF8" w:rsidRDefault="00901EF8" w:rsidP="00381868">
      <w:r>
        <w:separator/>
      </w:r>
    </w:p>
  </w:endnote>
  <w:endnote w:type="continuationSeparator" w:id="0">
    <w:p w14:paraId="107310D9" w14:textId="77777777" w:rsidR="00901EF8" w:rsidRDefault="00901EF8" w:rsidP="0038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20B0604020202020204"/>
    <w:charset w:val="80"/>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E8D22" w14:textId="77777777" w:rsidR="00901EF8" w:rsidRDefault="00901EF8" w:rsidP="00381868">
      <w:r>
        <w:separator/>
      </w:r>
    </w:p>
  </w:footnote>
  <w:footnote w:type="continuationSeparator" w:id="0">
    <w:p w14:paraId="4976CA7C" w14:textId="77777777" w:rsidR="00901EF8" w:rsidRDefault="00901EF8" w:rsidP="00381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03F04"/>
    <w:multiLevelType w:val="hybridMultilevel"/>
    <w:tmpl w:val="92068A3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9B"/>
    <w:rsid w:val="00056E64"/>
    <w:rsid w:val="00056FC6"/>
    <w:rsid w:val="000D2DE5"/>
    <w:rsid w:val="001175AE"/>
    <w:rsid w:val="00170C9B"/>
    <w:rsid w:val="001760ED"/>
    <w:rsid w:val="001B5072"/>
    <w:rsid w:val="001E4268"/>
    <w:rsid w:val="001F4445"/>
    <w:rsid w:val="002367F8"/>
    <w:rsid w:val="002C7782"/>
    <w:rsid w:val="002D1BA5"/>
    <w:rsid w:val="00327781"/>
    <w:rsid w:val="00347909"/>
    <w:rsid w:val="0036683B"/>
    <w:rsid w:val="00381868"/>
    <w:rsid w:val="003B2AF4"/>
    <w:rsid w:val="003B2CB3"/>
    <w:rsid w:val="003E2451"/>
    <w:rsid w:val="003E5A4B"/>
    <w:rsid w:val="003F3099"/>
    <w:rsid w:val="0043588F"/>
    <w:rsid w:val="00463651"/>
    <w:rsid w:val="004A72FB"/>
    <w:rsid w:val="004B4684"/>
    <w:rsid w:val="004C16ED"/>
    <w:rsid w:val="004E1619"/>
    <w:rsid w:val="004E1AFD"/>
    <w:rsid w:val="005452AD"/>
    <w:rsid w:val="005A44AA"/>
    <w:rsid w:val="005C1790"/>
    <w:rsid w:val="005F03F0"/>
    <w:rsid w:val="005F0429"/>
    <w:rsid w:val="0062047B"/>
    <w:rsid w:val="006277EC"/>
    <w:rsid w:val="006334A5"/>
    <w:rsid w:val="0064329B"/>
    <w:rsid w:val="00656E7B"/>
    <w:rsid w:val="00670AD0"/>
    <w:rsid w:val="006711E4"/>
    <w:rsid w:val="00683E1B"/>
    <w:rsid w:val="006A44C4"/>
    <w:rsid w:val="007858F2"/>
    <w:rsid w:val="007C08A3"/>
    <w:rsid w:val="007C7345"/>
    <w:rsid w:val="007D0B9C"/>
    <w:rsid w:val="007D6032"/>
    <w:rsid w:val="007E6158"/>
    <w:rsid w:val="00803B3C"/>
    <w:rsid w:val="0081661B"/>
    <w:rsid w:val="008B0948"/>
    <w:rsid w:val="00901EF8"/>
    <w:rsid w:val="00913A7B"/>
    <w:rsid w:val="00992E2F"/>
    <w:rsid w:val="009962CD"/>
    <w:rsid w:val="00A5686E"/>
    <w:rsid w:val="00A6589E"/>
    <w:rsid w:val="00AA4C24"/>
    <w:rsid w:val="00AC67D3"/>
    <w:rsid w:val="00B14567"/>
    <w:rsid w:val="00B166C6"/>
    <w:rsid w:val="00B4427F"/>
    <w:rsid w:val="00B46557"/>
    <w:rsid w:val="00BA38A9"/>
    <w:rsid w:val="00BB2CB5"/>
    <w:rsid w:val="00BC4584"/>
    <w:rsid w:val="00C219D6"/>
    <w:rsid w:val="00C5085A"/>
    <w:rsid w:val="00C52D4C"/>
    <w:rsid w:val="00CD4CAF"/>
    <w:rsid w:val="00CE49DF"/>
    <w:rsid w:val="00D02FB3"/>
    <w:rsid w:val="00D52DE2"/>
    <w:rsid w:val="00D61834"/>
    <w:rsid w:val="00D95204"/>
    <w:rsid w:val="00DB24EF"/>
    <w:rsid w:val="00E31799"/>
    <w:rsid w:val="00E60EE9"/>
    <w:rsid w:val="00E93E73"/>
    <w:rsid w:val="00EB607E"/>
    <w:rsid w:val="00EC750E"/>
    <w:rsid w:val="00F05FF5"/>
    <w:rsid w:val="00F21435"/>
    <w:rsid w:val="00F3221B"/>
    <w:rsid w:val="00F5339B"/>
    <w:rsid w:val="00F661F9"/>
    <w:rsid w:val="00F66F76"/>
    <w:rsid w:val="00F945C7"/>
    <w:rsid w:val="00FE05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022E8"/>
  <w15:docId w15:val="{690FCEF9-8424-4A81-A698-152EFD52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5339B"/>
    <w:rPr>
      <w:rFonts w:ascii="Cambria" w:eastAsia="MS ??" w:hAnsi="Cambr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E4268"/>
    <w:rPr>
      <w:color w:val="0000FF" w:themeColor="hyperlink"/>
      <w:u w:val="single"/>
    </w:rPr>
  </w:style>
  <w:style w:type="paragraph" w:styleId="Lijstalinea">
    <w:name w:val="List Paragraph"/>
    <w:basedOn w:val="Standaard"/>
    <w:uiPriority w:val="34"/>
    <w:qFormat/>
    <w:rsid w:val="001F4445"/>
    <w:pPr>
      <w:ind w:left="720"/>
      <w:contextualSpacing/>
    </w:pPr>
  </w:style>
  <w:style w:type="paragraph" w:styleId="Koptekst">
    <w:name w:val="header"/>
    <w:basedOn w:val="Standaard"/>
    <w:link w:val="KoptekstChar"/>
    <w:unhideWhenUsed/>
    <w:rsid w:val="00381868"/>
    <w:pPr>
      <w:tabs>
        <w:tab w:val="center" w:pos="4680"/>
        <w:tab w:val="right" w:pos="9360"/>
      </w:tabs>
    </w:pPr>
  </w:style>
  <w:style w:type="character" w:customStyle="1" w:styleId="KoptekstChar">
    <w:name w:val="Koptekst Char"/>
    <w:basedOn w:val="Standaardalinea-lettertype"/>
    <w:link w:val="Koptekst"/>
    <w:rsid w:val="00381868"/>
    <w:rPr>
      <w:rFonts w:ascii="Cambria" w:eastAsia="MS ??" w:hAnsi="Cambria"/>
      <w:sz w:val="24"/>
      <w:szCs w:val="24"/>
      <w:lang w:eastAsia="nl-NL"/>
    </w:rPr>
  </w:style>
  <w:style w:type="paragraph" w:styleId="Voettekst">
    <w:name w:val="footer"/>
    <w:basedOn w:val="Standaard"/>
    <w:link w:val="VoettekstChar"/>
    <w:unhideWhenUsed/>
    <w:rsid w:val="00381868"/>
    <w:pPr>
      <w:tabs>
        <w:tab w:val="center" w:pos="4680"/>
        <w:tab w:val="right" w:pos="9360"/>
      </w:tabs>
    </w:pPr>
  </w:style>
  <w:style w:type="character" w:customStyle="1" w:styleId="VoettekstChar">
    <w:name w:val="Voettekst Char"/>
    <w:basedOn w:val="Standaardalinea-lettertype"/>
    <w:link w:val="Voettekst"/>
    <w:rsid w:val="00381868"/>
    <w:rPr>
      <w:rFonts w:ascii="Cambria" w:eastAsia="MS ??" w:hAnsi="Cambria"/>
      <w:sz w:val="24"/>
      <w:szCs w:val="24"/>
      <w:lang w:eastAsia="nl-NL"/>
    </w:rPr>
  </w:style>
  <w:style w:type="paragraph" w:styleId="Normaalweb">
    <w:name w:val="Normal (Web)"/>
    <w:basedOn w:val="Standaard"/>
    <w:uiPriority w:val="99"/>
    <w:semiHidden/>
    <w:unhideWhenUsed/>
    <w:rsid w:val="0064329B"/>
    <w:pPr>
      <w:spacing w:before="100" w:beforeAutospacing="1" w:after="100" w:afterAutospacing="1"/>
    </w:pPr>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200124">
      <w:bodyDiv w:val="1"/>
      <w:marLeft w:val="0"/>
      <w:marRight w:val="0"/>
      <w:marTop w:val="0"/>
      <w:marBottom w:val="0"/>
      <w:divBdr>
        <w:top w:val="none" w:sz="0" w:space="0" w:color="auto"/>
        <w:left w:val="none" w:sz="0" w:space="0" w:color="auto"/>
        <w:bottom w:val="none" w:sz="0" w:space="0" w:color="auto"/>
        <w:right w:val="none" w:sz="0" w:space="0" w:color="auto"/>
      </w:divBdr>
    </w:div>
    <w:div w:id="528688920">
      <w:bodyDiv w:val="1"/>
      <w:marLeft w:val="0"/>
      <w:marRight w:val="0"/>
      <w:marTop w:val="0"/>
      <w:marBottom w:val="0"/>
      <w:divBdr>
        <w:top w:val="none" w:sz="0" w:space="0" w:color="auto"/>
        <w:left w:val="none" w:sz="0" w:space="0" w:color="auto"/>
        <w:bottom w:val="none" w:sz="0" w:space="0" w:color="auto"/>
        <w:right w:val="none" w:sz="0" w:space="0" w:color="auto"/>
      </w:divBdr>
    </w:div>
    <w:div w:id="742948372">
      <w:bodyDiv w:val="1"/>
      <w:marLeft w:val="0"/>
      <w:marRight w:val="0"/>
      <w:marTop w:val="0"/>
      <w:marBottom w:val="0"/>
      <w:divBdr>
        <w:top w:val="none" w:sz="0" w:space="0" w:color="auto"/>
        <w:left w:val="none" w:sz="0" w:space="0" w:color="auto"/>
        <w:bottom w:val="none" w:sz="0" w:space="0" w:color="auto"/>
        <w:right w:val="none" w:sz="0" w:space="0" w:color="auto"/>
      </w:divBdr>
    </w:div>
    <w:div w:id="1362589788">
      <w:bodyDiv w:val="1"/>
      <w:marLeft w:val="0"/>
      <w:marRight w:val="0"/>
      <w:marTop w:val="0"/>
      <w:marBottom w:val="0"/>
      <w:divBdr>
        <w:top w:val="none" w:sz="0" w:space="0" w:color="auto"/>
        <w:left w:val="none" w:sz="0" w:space="0" w:color="auto"/>
        <w:bottom w:val="none" w:sz="0" w:space="0" w:color="auto"/>
        <w:right w:val="none" w:sz="0" w:space="0" w:color="auto"/>
      </w:divBdr>
    </w:div>
    <w:div w:id="1493326392">
      <w:bodyDiv w:val="1"/>
      <w:marLeft w:val="0"/>
      <w:marRight w:val="0"/>
      <w:marTop w:val="0"/>
      <w:marBottom w:val="0"/>
      <w:divBdr>
        <w:top w:val="none" w:sz="0" w:space="0" w:color="auto"/>
        <w:left w:val="none" w:sz="0" w:space="0" w:color="auto"/>
        <w:bottom w:val="none" w:sz="0" w:space="0" w:color="auto"/>
        <w:right w:val="none" w:sz="0" w:space="0" w:color="auto"/>
      </w:divBdr>
    </w:div>
    <w:div w:id="17731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twinz.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768aceb2-b366-4b48-827b-e820edc548bd" value=""/>
</sisl>
</file>

<file path=customXml/itemProps1.xml><?xml version="1.0" encoding="utf-8"?>
<ds:datastoreItem xmlns:ds="http://schemas.openxmlformats.org/officeDocument/2006/customXml" ds:itemID="{BB17D0C7-2E7B-4039-B735-19F3408D5D9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1553</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ZGT</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Bogaarts, A.</dc:creator>
  <cp:keywords>*$%NAB</cp:keywords>
  <cp:lastModifiedBy>Marcel en Daphne de Vries</cp:lastModifiedBy>
  <cp:revision>2</cp:revision>
  <dcterms:created xsi:type="dcterms:W3CDTF">2021-03-01T12:53:00Z</dcterms:created>
  <dcterms:modified xsi:type="dcterms:W3CDTF">2021-03-01T12:53:00Z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fc0e832b-ef4c-43d0-987d-cda58299de49</vt:lpwstr>
  </property>
  <property fmtid="{D5CDD505-2E9C-101B-9397-08002B2CF9AE}" pid="3" name="bjSaver">
    <vt:lpwstr>FCTOBMOcTqur0E2M4qybqI2TlKnyKPy+</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uid="768aceb2-b366-4b48-827b-e820edc548bd" value="" /&gt;&lt;/sisl&gt;</vt:lpwstr>
  </property>
  <property fmtid="{D5CDD505-2E9C-101B-9397-08002B2CF9AE}" pid="6" name="bjDocumentSecurityLabel">
    <vt:lpwstr>Non-Amgen Business</vt:lpwstr>
  </property>
</Properties>
</file>